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F3" w:rsidRPr="002C0BF3" w:rsidRDefault="002C0BF3" w:rsidP="002C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C0BF3">
        <w:rPr>
          <w:rFonts w:ascii="Times New Roman" w:eastAsia="Times New Roman" w:hAnsi="Times New Roman" w:cs="Times New Roman"/>
          <w:color w:val="32CD32"/>
          <w:sz w:val="28"/>
          <w:szCs w:val="28"/>
          <w:lang w:eastAsia="ru-RU"/>
        </w:rPr>
        <w:t>Основные принципы воспитания детей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Внимательно слушайте ребенка. Родители, которые внимательно слушают своего ребенка, показывают ему, что его мнению прислушиваются и его ценят, укрепляют уважение ребенка к самому себе.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Избегайте таких действий и слов, которые могут оскорбить или вызвать злость.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Проявляйте мысли и чувства без агрессивности, родители должны честно говорить о том, что они испытывают, и при проявлении собственных чувств уважать личность ребенка.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 поведении для ребенка очень важен самоконтроль, чтобы над  ним не тряслись или контролировали его, а он сам должен чувствовать и контролировать самостоятельно свое поведение. Может помочь дневник поведения, самоконтроля, где ребенок несколько раз в день будет фиксировать свое поведение. Правда эта форма работы </w:t>
      </w:r>
      <w:proofErr w:type="gramStart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эффективна только в том случае, если удалось убедить ребенка., что его поведение мешает ему жить.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Будьте такими, какими вы хотите видеть своего ребенка. Если вы будете говорить или заставлять ребенка, например, читать книгу, а дома он видит, что в семье никто не читает, то вы вряд ли "научите" ребенка любить читать книги. Нужно конечно, начинать с самых малых лет читать детям сказки, стихи. Иногда даже выключайте телевизор, чтобы почитать книгу. Отведите книгам видное место в квартире, покупая </w:t>
      </w:r>
      <w:proofErr w:type="gramStart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новинки</w:t>
      </w:r>
      <w:proofErr w:type="gramEnd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показывайте их ребенку. Обсуждайте с ним и то, что читает он, и то, что вы считаете интересным. И не переживайте, если ребенок читает не совсем то, чтобы вам хотелось, и не совсем столько, сколько вы в детстве читали. Но у него есть право выбора. Очень важно устраивать своему малышу маленькие праздники. Проведение детских праздников на сегодняшний день очень распространено. 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пытайтесь обсуждать поведение ребенка в самый разгар конфликта, т.к. его слух в это время притупляется. Будет нормально, если вы предпримите определенные шаги позднее.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подвергайте слишком большому испытанию честность ребенка: когда он запуган, то легко превращается в лжеца.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Относитесь к ребенку так же, как вы относитесь к своим друзьям, тогда он тоже станет вашим другом. Не забывайте, что ребенок не может успешно развиваться без понимания и </w:t>
      </w:r>
      <w:proofErr w:type="spellStart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одобрения</w:t>
      </w:r>
      <w:proofErr w:type="gramStart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акторы</w:t>
      </w:r>
      <w:proofErr w:type="spellEnd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стиля общения взрослых, провоцирующие детей на ответное агрессивное поведение.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Противоречивость требований к ребенку  со стороны родителей, в результате чего у ребенка формируется враждебное отношение к внешнему окружению;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Собственные частные негативные эмоциональные состояния взрослых и отсутствие навыков контроля и </w:t>
      </w:r>
      <w:proofErr w:type="spellStart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стороны;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Использование наказаний детей как способа разрядки своих негативных эмоций (гнева, раздражения, досады);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Негативный стиль общения с ребенком: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использование приказов, обвинений, угроз;</w:t>
      </w:r>
      <w:proofErr w:type="gramEnd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постоянное использование "</w:t>
      </w:r>
      <w:proofErr w:type="gramStart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Ты-сообщений</w:t>
      </w:r>
      <w:proofErr w:type="gramEnd"/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t>" ("ты неправильно сделал...", "как ты смеешь так со мной разговаривать...?" и т.д.);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оскорбления детей;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игнорирование чувств ребенка, его желаний и интересов.</w:t>
      </w:r>
      <w:r w:rsidRPr="002C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стиль общения нацеливает ребенка на борьбу и мстительное поведение.</w:t>
      </w:r>
    </w:p>
    <w:p w:rsidR="00A422F6" w:rsidRDefault="00A422F6" w:rsidP="002C0BF3"/>
    <w:sectPr w:rsidR="00A4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AF5"/>
    <w:multiLevelType w:val="multilevel"/>
    <w:tmpl w:val="2FC2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F3"/>
    <w:rsid w:val="002C0BF3"/>
    <w:rsid w:val="00A4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BF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B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B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C0B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C0B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BF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B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B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C0B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C0B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492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  <w:div w:id="10732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userETC</dc:creator>
  <cp:lastModifiedBy>userETC</cp:lastModifiedBy>
  <cp:revision>1</cp:revision>
  <dcterms:created xsi:type="dcterms:W3CDTF">2012-04-04T01:59:00Z</dcterms:created>
  <dcterms:modified xsi:type="dcterms:W3CDTF">2012-04-04T01:59:00Z</dcterms:modified>
</cp:coreProperties>
</file>