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29682A" w:rsidRDefault="00F577DD">
      <w:pPr>
        <w:spacing w:line="360" w:lineRule="exact"/>
        <w:jc w:val="right"/>
        <w:rPr>
          <w:rFonts w:ascii="Times New Roman" w:hAnsi="Times New Roman"/>
          <w:b/>
          <w:sz w:val="28"/>
          <w:highlight w:val="whit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highlight w:val="white"/>
        </w:rPr>
        <w:t>Приложение №1</w:t>
      </w:r>
    </w:p>
    <w:p w14:paraId="02000000" w14:textId="77777777" w:rsidR="0029682A" w:rsidRDefault="0029682A">
      <w:pPr>
        <w:spacing w:line="360" w:lineRule="exact"/>
        <w:jc w:val="center"/>
        <w:rPr>
          <w:rFonts w:ascii="Times New Roman" w:hAnsi="Times New Roman"/>
          <w:b/>
          <w:sz w:val="28"/>
          <w:highlight w:val="white"/>
        </w:rPr>
      </w:pPr>
    </w:p>
    <w:p w14:paraId="03000000" w14:textId="77777777" w:rsidR="0029682A" w:rsidRDefault="00F577DD">
      <w:pPr>
        <w:spacing w:line="36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highlight w:val="white"/>
        </w:rPr>
        <w:t>2 апреля – Всемирный день распространения информации о проблеме аутизма</w:t>
      </w:r>
    </w:p>
    <w:p w14:paraId="04000000" w14:textId="77777777" w:rsidR="0029682A" w:rsidRDefault="0029682A">
      <w:pPr>
        <w:spacing w:line="360" w:lineRule="exact"/>
        <w:rPr>
          <w:rFonts w:ascii="Times New Roman" w:hAnsi="Times New Roman"/>
          <w:sz w:val="28"/>
        </w:rPr>
      </w:pPr>
    </w:p>
    <w:p w14:paraId="05000000" w14:textId="77777777" w:rsidR="0029682A" w:rsidRDefault="00F577DD">
      <w:pPr>
        <w:spacing w:line="360" w:lineRule="exac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официальной статистике количество детей, имеющих расстройства аутистического спектра и иные ментальные нарушения, преобладает в структуре детской инвалидности.  Это иногда связывают, в том числе, с увеличением возможностей для ранней и качественной диагностики</w:t>
      </w:r>
      <w:r>
        <w:rPr>
          <w:rFonts w:ascii="Times New Roman" w:hAnsi="Times New Roman"/>
          <w:sz w:val="28"/>
          <w:highlight w:val="white"/>
        </w:rPr>
        <w:t>.</w:t>
      </w:r>
    </w:p>
    <w:p w14:paraId="06000000" w14:textId="77777777" w:rsidR="0029682A" w:rsidRDefault="00F577DD">
      <w:pPr>
        <w:spacing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Родителям и другим членам семьи бывает сложно принять озвученный диагноз или подозрение на него, требуется помощь в сохранении привычного уклада жизни и деликатное сопровождение.</w:t>
      </w:r>
    </w:p>
    <w:p w14:paraId="07000000" w14:textId="77777777" w:rsidR="0029682A" w:rsidRDefault="00F577DD">
      <w:pPr>
        <w:spacing w:line="360" w:lineRule="exac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Важно своевременно получить мнение специалиста, может даже нескольких, если близкие замечают какие-либо особенности в развитии ребенка. Кроме того, можно самостоятельно пройти один из </w:t>
      </w:r>
      <w:proofErr w:type="spellStart"/>
      <w:r>
        <w:rPr>
          <w:rFonts w:ascii="Times New Roman" w:hAnsi="Times New Roman"/>
          <w:sz w:val="28"/>
        </w:rPr>
        <w:t>скрининговых</w:t>
      </w:r>
      <w:proofErr w:type="spellEnd"/>
      <w:r>
        <w:rPr>
          <w:rFonts w:ascii="Times New Roman" w:hAnsi="Times New Roman"/>
          <w:sz w:val="28"/>
        </w:rPr>
        <w:t xml:space="preserve"> тестов, указанных в Клинических рекомендациях по расстройствам аутистического спектра, например, “M-CHAT R/F”. Для этого нужно ответить на несколько вопросов о поведении ребёнка. По его результатам не будет установлен диагноз, но станет понятно, не находится ли малыш в зоне риска развития РАС. </w:t>
      </w:r>
    </w:p>
    <w:p w14:paraId="08000000" w14:textId="77777777" w:rsidR="0029682A" w:rsidRDefault="00F577DD">
      <w:pPr>
        <w:spacing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(Ссылка на тест: https://solnechnymir.ru//diagnostics/mchat</w:t>
      </w:r>
      <w:hyperlink r:id="rId5" w:history="1">
        <w:r>
          <w:rPr>
            <w:rFonts w:ascii="Times New Roman" w:hAnsi="Times New Roman"/>
            <w:color w:val="0563C1"/>
            <w:sz w:val="28"/>
            <w:u w:val="single"/>
          </w:rPr>
          <w:t>/</w:t>
        </w:r>
      </w:hyperlink>
      <w:r>
        <w:rPr>
          <w:rFonts w:ascii="Times New Roman" w:hAnsi="Times New Roman"/>
          <w:sz w:val="28"/>
        </w:rPr>
        <w:t>)</w:t>
      </w:r>
    </w:p>
    <w:p w14:paraId="09000000" w14:textId="77777777" w:rsidR="0029682A" w:rsidRDefault="00F577DD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словам экспертов, в таких ситуациях не рекомендована выжидательная тактика, потому что вовремя начатые занятия с малышами позволяют минимизировать сложные состояния, повысить их реабилитационный потенциал, а иногда и вовсе снять диагноз.</w:t>
      </w:r>
    </w:p>
    <w:p w14:paraId="0A000000" w14:textId="77777777" w:rsidR="0029682A" w:rsidRDefault="00F577DD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Особое внимание детям с РАС и семьям, воспитывающим таких ребят, уделяет институт Уполномоченного при Президенте РФ по правам ребёнка. </w:t>
      </w:r>
    </w:p>
    <w:p w14:paraId="0B000000" w14:textId="77777777" w:rsidR="0029682A" w:rsidRDefault="00F577DD">
      <w:pPr>
        <w:spacing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Благодаря его Стратегической программе «Сопровождение через всю жизнь» в нашей стране сейчас создаётся уникальная система поддержки людей с аутизмом и другими ментальными нарушениями на протяжении всей жизни. Её суть в том, чтобы человек с особенностями на каждом этапе своего пути встречал не барьеры и преграды, а наоборот – необходимую помощь. Чтобы от детского садика и школы до колледжа и предприятия – все двери были для него открыты. А для этого на государственном уровне создаётся адаптированная к его нуждам среда, проходят обучение специалисты и родители.  </w:t>
      </w:r>
    </w:p>
    <w:p w14:paraId="0C000000" w14:textId="77777777" w:rsidR="0029682A" w:rsidRDefault="00F577DD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 рамках программы проведено обучение для более 5000 родителей и представителей родительских сообществ, 2800 специалистов прошли курс по деликатной коммуникации с ребятами с РАС и другими ментальными особенностями.</w:t>
      </w:r>
    </w:p>
    <w:p w14:paraId="0D000000" w14:textId="77777777" w:rsidR="0029682A" w:rsidRDefault="00F577DD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Нами при поддержке Министерства труда и социальной защиты Российской Федерации разработана типовая региональная программа по формированию системы непрерывного межведомственного сопровождения детей и молодых взрослых с РАС и другими ментальными нарушениями», — рассказала детский омбудсмен Мария Львова-Белова. </w:t>
      </w:r>
    </w:p>
    <w:p w14:paraId="0E000000" w14:textId="77777777" w:rsidR="0029682A" w:rsidRDefault="00F577DD">
      <w:pPr>
        <w:spacing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При создании программы был учтен опыт регионов ПФО, ХМАО-Югры, лучших государственных и общественных организаций нашей страны. На её основе уже созданы и приняты программы непрерывного межведомственного сопровождения детей с аутизмом в ряде пилотных регионов страны – ХМАО-Югре, Кемеровской и Новгородской областях. В Мурманской, Саратовской и Ростовской областях продолжается работа по ее созданию. Результатом должны стать видимые изменения в жизни детей и взрослых с аутизмом в учёбе и в быту, в работе и отдыхе. Анализ этих перемен позволит распространить действие программы и на другие регионы нашей страны.    </w:t>
      </w:r>
    </w:p>
    <w:p w14:paraId="0F000000" w14:textId="77777777" w:rsidR="0029682A" w:rsidRDefault="00F577DD">
      <w:pPr>
        <w:spacing w:line="360" w:lineRule="exact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«Чтобы дети с аутизмом и их близкие жили полноценно и счастливо, нужно, во-первых, развивать их и помогать им в социальной адаптации, а во-вторых, – изменять отношение государства и общества к таким людям. Всё должно быть приспособлено к тому, чтобы человек с аутизмом мог участвовать в жизни общества», — отметил </w:t>
      </w:r>
      <w:r>
        <w:rPr>
          <w:rFonts w:ascii="Times New Roman" w:hAnsi="Times New Roman"/>
          <w:sz w:val="28"/>
          <w:highlight w:val="white"/>
        </w:rPr>
        <w:t xml:space="preserve">руководитель направления «Ментальное здоровье» стратегической программы «Сопровождение через всю жизнь», директор АНО «Центр реабилитации инвалидов детства «Наш Солнечный Мир» Игорь </w:t>
      </w:r>
      <w:proofErr w:type="spellStart"/>
      <w:r>
        <w:rPr>
          <w:rFonts w:ascii="Times New Roman" w:hAnsi="Times New Roman"/>
          <w:sz w:val="28"/>
          <w:highlight w:val="white"/>
        </w:rPr>
        <w:t>Шпицберг</w:t>
      </w:r>
      <w:proofErr w:type="spellEnd"/>
      <w:r>
        <w:rPr>
          <w:rFonts w:ascii="Times New Roman" w:hAnsi="Times New Roman"/>
          <w:sz w:val="28"/>
          <w:highlight w:val="white"/>
        </w:rPr>
        <w:t>.</w:t>
      </w:r>
    </w:p>
    <w:p w14:paraId="10000000" w14:textId="77777777" w:rsidR="0029682A" w:rsidRDefault="00F577DD">
      <w:pPr>
        <w:spacing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При создании Стратегической программы учтён опыт родительских и общественных организаций, которые уже на протяжении многих лет выстраивают её отдельные элементы. Сегодня они стали одной из важных опор при внедрении новых подходов на местах. </w:t>
      </w:r>
    </w:p>
    <w:p w14:paraId="11000000" w14:textId="77777777" w:rsidR="0029682A" w:rsidRDefault="00F577DD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Полезную информацию для родителей и специалистов, методические материалы и обучающая литературу можно найти в официальном ТГ-канале направления «Ментальное здоровье «Сопровождение через всю жизнь» (</w:t>
      </w:r>
      <w:hyperlink r:id="rId6" w:history="1">
        <w:r>
          <w:rPr>
            <w:rFonts w:ascii="Times New Roman" w:hAnsi="Times New Roman"/>
            <w:color w:val="0563C1"/>
            <w:sz w:val="28"/>
            <w:u w:val="single"/>
          </w:rPr>
          <w:t>https://t.me/mental_health_soprovozdenie</w:t>
        </w:r>
      </w:hyperlink>
      <w:r>
        <w:rPr>
          <w:rFonts w:ascii="Times New Roman" w:hAnsi="Times New Roman"/>
          <w:sz w:val="28"/>
        </w:rPr>
        <w:t>).</w:t>
      </w:r>
    </w:p>
    <w:p w14:paraId="12000000" w14:textId="77777777" w:rsidR="0029682A" w:rsidRDefault="00F577DD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при содействии Уполномоченного при Президенте РФ по правам ребёнка подготовлены брошюры, листовки для распространения в организациях здравоохранения, где кратко описаны нормы развития ребенка по периодам. Это позволит родителям при необходимости увидеть те или иные отклонения и как можно раньше начать помощь малышу для его всестороннего развития.</w:t>
      </w:r>
    </w:p>
    <w:p w14:paraId="13000000" w14:textId="77777777" w:rsidR="0029682A" w:rsidRDefault="00F577DD">
      <w:pPr>
        <w:spacing w:line="360" w:lineRule="exact"/>
        <w:ind w:firstLine="708"/>
        <w:jc w:val="both"/>
        <w:rPr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В день распространения </w:t>
      </w:r>
      <w:r>
        <w:rPr>
          <w:rFonts w:ascii="Times New Roman" w:hAnsi="Times New Roman"/>
          <w:sz w:val="28"/>
          <w:highlight w:val="white"/>
        </w:rPr>
        <w:t xml:space="preserve">информации о проблеме аутизма поделитесь с окружающими знаниями о том, как помочь детям с РАС, что полезного в стране и в Вашем регионе есть для семей - программы, ресурсные центры, </w:t>
      </w:r>
      <w:r>
        <w:rPr>
          <w:rFonts w:ascii="Times New Roman" w:hAnsi="Times New Roman"/>
          <w:sz w:val="28"/>
          <w:highlight w:val="white"/>
        </w:rPr>
        <w:lastRenderedPageBreak/>
        <w:t xml:space="preserve">специалисты, сообщества и организации. Вы можете обратиться за помощью и информацией на официальную почту направления «Ментальное здоровье» стратегической программы «Сопровождение через всю жизнь» Уполномоченного при Президенте РФ по правам ребенка: </w:t>
      </w:r>
      <w:hyperlink r:id="rId7" w:history="1">
        <w:r>
          <w:rPr>
            <w:rStyle w:val="ab"/>
            <w:rFonts w:ascii="Times New Roman" w:hAnsi="Times New Roman"/>
            <w:sz w:val="28"/>
            <w:highlight w:val="white"/>
          </w:rPr>
          <w:t>mh-project@oprf.ru</w:t>
        </w:r>
      </w:hyperlink>
      <w:r>
        <w:rPr>
          <w:rFonts w:ascii="Times New Roman" w:hAnsi="Times New Roman"/>
          <w:sz w:val="28"/>
          <w:highlight w:val="white"/>
        </w:rPr>
        <w:t xml:space="preserve"> </w:t>
      </w:r>
    </w:p>
    <w:p w14:paraId="14000000" w14:textId="77777777" w:rsidR="0029682A" w:rsidRDefault="00F577DD">
      <w:pPr>
        <w:rPr>
          <w:sz w:val="28"/>
        </w:rPr>
      </w:pPr>
      <w:r>
        <w:rPr>
          <w:sz w:val="28"/>
        </w:rPr>
        <w:br w:type="page"/>
      </w:r>
    </w:p>
    <w:p w14:paraId="15000000" w14:textId="77777777" w:rsidR="0029682A" w:rsidRDefault="0029682A">
      <w:pPr>
        <w:jc w:val="center"/>
        <w:rPr>
          <w:rFonts w:ascii="Times New Roman" w:hAnsi="Times New Roman"/>
          <w:b/>
          <w:sz w:val="28"/>
        </w:rPr>
      </w:pPr>
    </w:p>
    <w:p w14:paraId="16000000" w14:textId="77777777" w:rsidR="0029682A" w:rsidRDefault="0029682A">
      <w:pPr>
        <w:jc w:val="center"/>
        <w:rPr>
          <w:rFonts w:ascii="Times New Roman" w:hAnsi="Times New Roman"/>
          <w:b/>
          <w:sz w:val="28"/>
        </w:rPr>
      </w:pPr>
    </w:p>
    <w:p w14:paraId="17000000" w14:textId="77777777" w:rsidR="0029682A" w:rsidRDefault="00F577D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Не бояться и не паниковать, но быть начеку и набираться знаний</w:t>
      </w:r>
    </w:p>
    <w:p w14:paraId="18000000" w14:textId="77777777" w:rsidR="0029682A" w:rsidRDefault="0029682A">
      <w:pPr>
        <w:rPr>
          <w:rFonts w:ascii="Times New Roman" w:hAnsi="Times New Roman"/>
        </w:rPr>
      </w:pPr>
    </w:p>
    <w:p w14:paraId="19000000" w14:textId="77777777" w:rsidR="0029682A" w:rsidRDefault="00F577DD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Канули в лету времена, когда при слове «аутизм» собеседники округляли глаза и пожимали плечами. Неудивительно – с конца прошлого века среднее число выявленных случаев выросло на планете в 16 раз! Сегодня примерно каждый 100-й ребёнок сталкивается с этой проблемой, а если прибавить его маму и папу, дедушек и бабушек, родственников, друзей семьи и коллег по работе, то станет понятно, что в окружении практически каждого из нас есть такой случай. </w:t>
      </w:r>
    </w:p>
    <w:p w14:paraId="1A000000" w14:textId="77777777" w:rsidR="0029682A" w:rsidRDefault="00F577DD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Из-за бурного роста числа диагнозов и отсутствия медикаментозного лечения к расстройствам аутистического спектра (РАС) приклеился ярлык «чума XXI века». Однако не нужно торопиться с выводами. Во-первых, повторим банальное «аутизм не заразен» для тех, кто всё ещё живёт в плену стереотипов прошлого и мифов. Во-вторых, рано начатая регулярная реабилитация позволяет более 60% малышей полностью или в значительной степени преодолеть особенности развития и выйти на так называемую норму. Важно вовремя насторожиться, не паниковать и принять все необходимые меры. Один из факторов риска – тяжёлая беременность и роды, родовые травмы. Однако и при благополучном сценарии появления на свет, внимательно следите за развитием младенца, а в случае отклонений – сразу обращайтесь к специалистам. Не соглашайтесь с успокоительным вердиктом некоторых педиатров: «позже всё наладится само». Может быть и наладится, дай Бог, но если нет – вы потеряете драгоценное время! Ищите второе, третье, да хоть десятое мнение!  </w:t>
      </w:r>
    </w:p>
    <w:p w14:paraId="1B000000" w14:textId="77777777" w:rsidR="0029682A" w:rsidRDefault="00F577DD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Самостоятельно пройдите, ответив на несколько вопросов о поведении ребёнка, один из самых эффективных бесплатных </w:t>
      </w:r>
      <w:proofErr w:type="spellStart"/>
      <w:r>
        <w:rPr>
          <w:rFonts w:ascii="Times New Roman" w:hAnsi="Times New Roman"/>
          <w:sz w:val="28"/>
        </w:rPr>
        <w:t>скрининговых</w:t>
      </w:r>
      <w:proofErr w:type="spellEnd"/>
      <w:r>
        <w:rPr>
          <w:rFonts w:ascii="Times New Roman" w:hAnsi="Times New Roman"/>
          <w:sz w:val="28"/>
        </w:rPr>
        <w:t xml:space="preserve"> тестов “M-CHAT R/F”. По его результатам не будет установлен диагноз, но станет понятно не находится ли малыш в зоне риска развития РАС:</w:t>
      </w:r>
    </w:p>
    <w:p w14:paraId="1C000000" w14:textId="77777777" w:rsidR="0029682A" w:rsidRDefault="005A3CAD">
      <w:pPr>
        <w:spacing w:line="360" w:lineRule="exact"/>
        <w:jc w:val="both"/>
        <w:rPr>
          <w:rFonts w:ascii="Times New Roman" w:hAnsi="Times New Roman"/>
          <w:sz w:val="28"/>
        </w:rPr>
      </w:pPr>
      <w:hyperlink r:id="rId8" w:history="1">
        <w:r w:rsidR="00F577DD">
          <w:rPr>
            <w:rStyle w:val="ab"/>
            <w:rFonts w:ascii="Times New Roman" w:hAnsi="Times New Roman"/>
            <w:sz w:val="28"/>
          </w:rPr>
          <w:t>https://solnechnymir.ru//diagnostics/mchat/</w:t>
        </w:r>
      </w:hyperlink>
    </w:p>
    <w:p w14:paraId="1D000000" w14:textId="77777777" w:rsidR="0029682A" w:rsidRDefault="00F577DD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сразу должно насторожить родителей? В первые 3 – 4 месяца нет реакции на людей и звуки, а к семи не начали проявляться эмоции и интерес к окружающему миру. После года малыш не взаимодействует с родителями и не подражает им, у него отсутствует лепет, не появились первые слова и так далее. Все «красные флажки», на которые нужно обратить внимание мамам и папам, можно найти в брошюрах и листовках, распространяемых в роддомах и детских поликлиниках пилотных регионов в рамках Стратегической программы </w:t>
      </w:r>
      <w:r>
        <w:rPr>
          <w:rFonts w:ascii="Times New Roman" w:hAnsi="Times New Roman"/>
          <w:sz w:val="28"/>
        </w:rPr>
        <w:lastRenderedPageBreak/>
        <w:t xml:space="preserve">«Сопровождение через всю жизнь» Уполномоченного при Президенте России по правам ребёнка Марии Львовой-Беловой. В нашей стране на государственном уровне поставлена задача раннего выявления РАС и оказания ранней помощи в тот момент, когда она наиболее эффективна. Идёт дальнейшее выстраивание системы поддержки людей с особенностями развития на всех этапах и во всех областях жизни.        </w:t>
      </w:r>
    </w:p>
    <w:p w14:paraId="1E000000" w14:textId="77777777" w:rsidR="0029682A" w:rsidRDefault="00F577D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1F000000" w14:textId="77777777" w:rsidR="0029682A" w:rsidRDefault="00F577DD">
      <w:pPr>
        <w:spacing w:line="360" w:lineRule="atLeast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Счастье – это когда тебя понимают</w:t>
      </w:r>
    </w:p>
    <w:p w14:paraId="20000000" w14:textId="77777777" w:rsidR="0029682A" w:rsidRDefault="0029682A">
      <w:pPr>
        <w:spacing w:line="360" w:lineRule="atLeast"/>
        <w:rPr>
          <w:rFonts w:ascii="Times New Roman" w:hAnsi="Times New Roman"/>
          <w:sz w:val="28"/>
        </w:rPr>
      </w:pPr>
    </w:p>
    <w:p w14:paraId="21000000" w14:textId="77777777" w:rsidR="0029682A" w:rsidRDefault="00F577DD">
      <w:pPr>
        <w:spacing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если понимают даже при том, что человек не говорит, </w:t>
      </w:r>
      <w:proofErr w:type="gramStart"/>
      <w:r>
        <w:rPr>
          <w:rFonts w:ascii="Times New Roman" w:hAnsi="Times New Roman"/>
          <w:sz w:val="28"/>
        </w:rPr>
        <w:t>наверное</w:t>
      </w:r>
      <w:proofErr w:type="gramEnd"/>
      <w:r>
        <w:rPr>
          <w:rFonts w:ascii="Times New Roman" w:hAnsi="Times New Roman"/>
          <w:sz w:val="28"/>
        </w:rPr>
        <w:t xml:space="preserve"> это счастье вдвойне. В роли волшебной палочки – так называемые средства альтернативной коммуникации, например, синтезаторы речи или визуальные образы – коммуникативные карточки. Показывая их и складывая последовательности из нескольких изображений, человек может выразить свои желания и эмоции, договориться о совместной деятельности, пожаловаться на здоровье, то есть по сути – общаться.  </w:t>
      </w:r>
    </w:p>
    <w:p w14:paraId="22000000" w14:textId="77777777" w:rsidR="0029682A" w:rsidRDefault="00F577DD">
      <w:pPr>
        <w:spacing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Системой коммуникативных карточек, созданной 40 лет назад, пользуются неговорящие люди во всём мире. Общаться с помощью визуальных образов достаточно просто и комфортно. У этого способа есть лишь один недостаток – чтобы иметь под рукой изображения хотя бы самых важных предметов из разных областей человеческой жизни, нужно хранить дома огромное количество забитых до отказа, внушительного размера коробок. А покидая жилище, брать с собой лишь малую толику самых необходимых, больше не унести и быть ограниченном в привычном общении.   </w:t>
      </w:r>
    </w:p>
    <w:p w14:paraId="23000000" w14:textId="77777777" w:rsidR="0029682A" w:rsidRDefault="00F577DD">
      <w:pPr>
        <w:spacing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Теперь всё изменилось. Огромные контейнеры с карточками сегодня можно просто положить в карман. Это не фокус – в мобильном приложении «Аутизм: Общение» собрано большое количество зрительных образов и вместо коробок достаточно иметь смартфон. Причём, по своему желанию, изображения абстрактного дома или чашки можно заменить родными и знакомыми предметами, просто сфотографировав их. Ещё программа озвучивает карточки, а из их последовательности составляет фразу. И опять же механический голос можно заменить родным и знакомым, записав на диктофон телефона близкого человека. Так что с карточками в смартфоне даже теплее и уютнее, чем с бумажными абстрактными образами. Приложение-коммуникатор оказалось также полезно людям с нарушениями речи вследствие перенесённого инсульта или травмы, а число его скачиваний превышает все русскоязычные аналоги.</w:t>
      </w:r>
    </w:p>
    <w:p w14:paraId="24000000" w14:textId="77777777" w:rsidR="0029682A" w:rsidRDefault="00F577DD">
      <w:pPr>
        <w:spacing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Бесплатное приложение «Аутизм: Общение» можно скачать на любые устройства: </w:t>
      </w:r>
      <w:hyperlink r:id="rId9" w:history="1">
        <w:proofErr w:type="spellStart"/>
        <w:r>
          <w:rPr>
            <w:rStyle w:val="ab"/>
            <w:rFonts w:ascii="Times New Roman" w:hAnsi="Times New Roman"/>
            <w:sz w:val="28"/>
          </w:rPr>
          <w:t>Apple</w:t>
        </w:r>
        <w:proofErr w:type="spellEnd"/>
        <w:r>
          <w:rPr>
            <w:rStyle w:val="ab"/>
            <w:rFonts w:ascii="Times New Roman" w:hAnsi="Times New Roman"/>
            <w:sz w:val="28"/>
          </w:rPr>
          <w:t xml:space="preserve"> IOS</w:t>
        </w:r>
      </w:hyperlink>
      <w:r>
        <w:rPr>
          <w:rFonts w:ascii="Times New Roman" w:hAnsi="Times New Roman"/>
          <w:sz w:val="28"/>
        </w:rPr>
        <w:t>, </w:t>
      </w:r>
      <w:proofErr w:type="spellStart"/>
      <w:r>
        <w:rPr>
          <w:rStyle w:val="ab"/>
          <w:rFonts w:ascii="Times New Roman" w:hAnsi="Times New Roman"/>
          <w:sz w:val="28"/>
        </w:rPr>
        <w:fldChar w:fldCharType="begin"/>
      </w:r>
      <w:r>
        <w:rPr>
          <w:rStyle w:val="ab"/>
          <w:rFonts w:ascii="Times New Roman" w:hAnsi="Times New Roman"/>
          <w:sz w:val="28"/>
        </w:rPr>
        <w:instrText>HYPERLINK "https://play.google.com/store/apps/details?id=com.autism"</w:instrText>
      </w:r>
      <w:r>
        <w:rPr>
          <w:rStyle w:val="ab"/>
          <w:rFonts w:ascii="Times New Roman" w:hAnsi="Times New Roman"/>
          <w:sz w:val="28"/>
        </w:rPr>
        <w:fldChar w:fldCharType="separate"/>
      </w:r>
      <w:r>
        <w:rPr>
          <w:rStyle w:val="ab"/>
          <w:rFonts w:ascii="Times New Roman" w:hAnsi="Times New Roman"/>
          <w:sz w:val="28"/>
        </w:rPr>
        <w:t>Android</w:t>
      </w:r>
      <w:proofErr w:type="spellEnd"/>
      <w:r>
        <w:rPr>
          <w:rStyle w:val="ab"/>
          <w:rFonts w:ascii="Times New Roman" w:hAnsi="Times New Roman"/>
          <w:sz w:val="28"/>
        </w:rPr>
        <w:t xml:space="preserve"> (</w:t>
      </w:r>
      <w:proofErr w:type="spellStart"/>
      <w:r>
        <w:rPr>
          <w:rStyle w:val="ab"/>
          <w:rFonts w:ascii="Times New Roman" w:hAnsi="Times New Roman"/>
          <w:sz w:val="28"/>
        </w:rPr>
        <w:t>Google</w:t>
      </w:r>
      <w:proofErr w:type="spellEnd"/>
      <w:r>
        <w:rPr>
          <w:rStyle w:val="ab"/>
          <w:rFonts w:ascii="Times New Roman" w:hAnsi="Times New Roman"/>
          <w:sz w:val="28"/>
        </w:rPr>
        <w:t xml:space="preserve"> </w:t>
      </w:r>
      <w:proofErr w:type="spellStart"/>
      <w:r>
        <w:rPr>
          <w:rStyle w:val="ab"/>
          <w:rFonts w:ascii="Times New Roman" w:hAnsi="Times New Roman"/>
          <w:sz w:val="28"/>
        </w:rPr>
        <w:t>Play</w:t>
      </w:r>
      <w:proofErr w:type="spellEnd"/>
      <w:r>
        <w:rPr>
          <w:rStyle w:val="ab"/>
          <w:rFonts w:ascii="Times New Roman" w:hAnsi="Times New Roman"/>
          <w:sz w:val="28"/>
        </w:rPr>
        <w:t>)</w:t>
      </w:r>
      <w:r>
        <w:rPr>
          <w:rStyle w:val="ab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</w:p>
    <w:p w14:paraId="25000000" w14:textId="77777777" w:rsidR="0029682A" w:rsidRDefault="00F577DD">
      <w:pPr>
        <w:spacing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Короткий ролик о приложении: </w:t>
      </w:r>
      <w:hyperlink r:id="rId10" w:history="1">
        <w:r>
          <w:rPr>
            <w:rStyle w:val="ab"/>
            <w:rFonts w:ascii="Times New Roman" w:hAnsi="Times New Roman"/>
            <w:sz w:val="28"/>
          </w:rPr>
          <w:t>https://solnechnymir.ru/environment/autism-communication/</w:t>
        </w:r>
      </w:hyperlink>
    </w:p>
    <w:p w14:paraId="26000000" w14:textId="77777777" w:rsidR="0029682A" w:rsidRDefault="00F577DD">
      <w:pPr>
        <w:spacing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2024 году приложение-коммуникатор «Аутизм: Общение» было отмечено как одна из лучших практик проекта «Социальный курс: идеи нового времени» и получило награду Совета Федерации РФ.   </w:t>
      </w:r>
    </w:p>
    <w:p w14:paraId="27000000" w14:textId="77777777" w:rsidR="0029682A" w:rsidRDefault="005A3CAD">
      <w:pPr>
        <w:spacing w:line="360" w:lineRule="atLeast"/>
        <w:ind w:firstLine="709"/>
        <w:jc w:val="both"/>
        <w:rPr>
          <w:rFonts w:ascii="Times New Roman" w:hAnsi="Times New Roman"/>
          <w:sz w:val="28"/>
        </w:rPr>
      </w:pPr>
      <w:hyperlink r:id="rId11" w:history="1">
        <w:r w:rsidR="00F577DD">
          <w:rPr>
            <w:rStyle w:val="ab"/>
            <w:rFonts w:ascii="Times New Roman" w:hAnsi="Times New Roman"/>
            <w:sz w:val="28"/>
          </w:rPr>
          <w:t>https://solnechnymir.ru/all-news/news/idei-novogo-vremeni-2024/</w:t>
        </w:r>
      </w:hyperlink>
    </w:p>
    <w:p w14:paraId="28000000" w14:textId="77777777" w:rsidR="0029682A" w:rsidRDefault="005A3CAD">
      <w:pPr>
        <w:spacing w:line="360" w:lineRule="atLeast"/>
        <w:ind w:firstLine="709"/>
        <w:jc w:val="both"/>
        <w:rPr>
          <w:sz w:val="28"/>
        </w:rPr>
      </w:pPr>
      <w:hyperlink r:id="rId12" w:history="1">
        <w:r w:rsidR="00F577DD">
          <w:rPr>
            <w:rStyle w:val="ab"/>
            <w:rFonts w:ascii="Times New Roman" w:hAnsi="Times New Roman"/>
            <w:sz w:val="28"/>
          </w:rPr>
          <w:t>https://национальныеприоритеты.рф/news/sotsialnyy-kurs-sovet-federatsii-vybral-29-proektov-dlya-tirazhirovaniya-v-regionakh/</w:t>
        </w:r>
      </w:hyperlink>
    </w:p>
    <w:p w14:paraId="29000000" w14:textId="77777777" w:rsidR="0029682A" w:rsidRDefault="00F577DD">
      <w:pPr>
        <w:spacing w:line="36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Современные технические средства делают нашу жизнь комфортнее, но перед людьми с особенностями они открывают принципиально новые возможности, становясь элементами такого важного понятия, как «доступная среда». Все механизмы её создания для инвалидов разных нозологий прописаны в Стратегической программе Уполномоченного при Президенте России по правам ребёнка Марии Львовой-Беловой, которая реализуется в пилотных регионах нашей страны.  </w:t>
      </w:r>
    </w:p>
    <w:p w14:paraId="2A000000" w14:textId="77777777" w:rsidR="0029682A" w:rsidRDefault="0029682A">
      <w:pPr>
        <w:spacing w:line="360" w:lineRule="atLeast"/>
        <w:jc w:val="both"/>
        <w:rPr>
          <w:rFonts w:ascii="Times New Roman" w:hAnsi="Times New Roman"/>
          <w:sz w:val="28"/>
        </w:rPr>
      </w:pPr>
    </w:p>
    <w:p w14:paraId="2B000000" w14:textId="77777777" w:rsidR="0029682A" w:rsidRDefault="0029682A">
      <w:pPr>
        <w:spacing w:line="360" w:lineRule="atLeast"/>
        <w:jc w:val="both"/>
        <w:rPr>
          <w:rFonts w:ascii="Times New Roman" w:hAnsi="Times New Roman"/>
          <w:sz w:val="28"/>
        </w:rPr>
      </w:pPr>
    </w:p>
    <w:p w14:paraId="2C000000" w14:textId="77777777" w:rsidR="0029682A" w:rsidRDefault="0029682A">
      <w:pPr>
        <w:spacing w:line="360" w:lineRule="atLeast"/>
        <w:ind w:firstLine="709"/>
        <w:jc w:val="both"/>
        <w:rPr>
          <w:rFonts w:ascii="Times New Roman" w:hAnsi="Times New Roman"/>
          <w:sz w:val="28"/>
        </w:rPr>
      </w:pPr>
    </w:p>
    <w:p w14:paraId="2D000000" w14:textId="77777777" w:rsidR="0029682A" w:rsidRDefault="0029682A">
      <w:pPr>
        <w:spacing w:line="360" w:lineRule="atLeast"/>
        <w:jc w:val="both"/>
        <w:rPr>
          <w:rFonts w:ascii="Times New Roman" w:hAnsi="Times New Roman"/>
          <w:sz w:val="28"/>
        </w:rPr>
      </w:pPr>
    </w:p>
    <w:p w14:paraId="2E000000" w14:textId="77777777" w:rsidR="0029682A" w:rsidRDefault="00F577DD">
      <w:pPr>
        <w:spacing w:line="36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2F000000" w14:textId="77777777" w:rsidR="0029682A" w:rsidRDefault="0029682A">
      <w:pPr>
        <w:spacing w:line="360" w:lineRule="atLeast"/>
        <w:jc w:val="both"/>
        <w:rPr>
          <w:sz w:val="28"/>
        </w:rPr>
      </w:pPr>
    </w:p>
    <w:p w14:paraId="30000000" w14:textId="77777777" w:rsidR="0029682A" w:rsidRDefault="0029682A">
      <w:pPr>
        <w:spacing w:line="360" w:lineRule="atLeast"/>
        <w:jc w:val="both"/>
        <w:rPr>
          <w:sz w:val="28"/>
        </w:rPr>
      </w:pPr>
    </w:p>
    <w:sectPr w:rsidR="0029682A">
      <w:pgSz w:w="12240" w:h="15840"/>
      <w:pgMar w:top="993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XO Thame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2A"/>
    <w:rsid w:val="0029682A"/>
    <w:rsid w:val="005A3CAD"/>
    <w:rsid w:val="00F5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2F5496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2F5496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2F5496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Сильное выделение1"/>
    <w:basedOn w:val="13"/>
    <w:link w:val="a3"/>
    <w:rPr>
      <w:i/>
      <w:color w:val="2F5496" w:themeColor="accent1" w:themeShade="BF"/>
    </w:rPr>
  </w:style>
  <w:style w:type="character" w:styleId="a3">
    <w:name w:val="Intense Emphasis"/>
    <w:basedOn w:val="a0"/>
    <w:link w:val="12"/>
    <w:rPr>
      <w:i/>
      <w:color w:val="2F5496" w:themeColor="accent1" w:themeShade="BF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</w:rPr>
  </w:style>
  <w:style w:type="paragraph" w:styleId="23">
    <w:name w:val="Quote"/>
    <w:basedOn w:val="a"/>
    <w:next w:val="a"/>
    <w:link w:val="24"/>
    <w:pPr>
      <w:spacing w:before="160" w:after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2F5496" w:themeColor="accent1" w:themeShade="BF"/>
      <w:sz w:val="28"/>
    </w:rPr>
  </w:style>
  <w:style w:type="paragraph" w:customStyle="1" w:styleId="13">
    <w:name w:val="Основной шрифт абзаца1"/>
  </w:style>
  <w:style w:type="paragraph" w:customStyle="1" w:styleId="14">
    <w:name w:val="Сильная ссылка1"/>
    <w:basedOn w:val="13"/>
    <w:link w:val="a4"/>
    <w:rPr>
      <w:b/>
      <w:smallCaps/>
      <w:color w:val="2F5496" w:themeColor="accent1" w:themeShade="BF"/>
      <w:spacing w:val="5"/>
    </w:rPr>
  </w:style>
  <w:style w:type="character" w:styleId="a4">
    <w:name w:val="Intense Reference"/>
    <w:basedOn w:val="a0"/>
    <w:link w:val="14"/>
    <w:rPr>
      <w:b/>
      <w:smallCaps/>
      <w:color w:val="2F5496" w:themeColor="accent1" w:themeShade="BF"/>
      <w:spacing w:val="5"/>
    </w:rPr>
  </w:style>
  <w:style w:type="character" w:customStyle="1" w:styleId="90">
    <w:name w:val="Заголовок 9 Знак"/>
    <w:basedOn w:val="1"/>
    <w:link w:val="9"/>
    <w:rPr>
      <w:color w:val="272727" w:themeColor="text1" w:themeTint="D8"/>
    </w:rPr>
  </w:style>
  <w:style w:type="paragraph" w:customStyle="1" w:styleId="UnresolvedMention">
    <w:name w:val="Unresolved Mention"/>
    <w:basedOn w:val="13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  <w:rPr>
      <w:rFonts w:ascii="Times New Roman" w:hAnsi="Times New Roman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</w:rPr>
  </w:style>
  <w:style w:type="paragraph" w:styleId="a7">
    <w:name w:val="Intense Quote"/>
    <w:basedOn w:val="a"/>
    <w:next w:val="a"/>
    <w:link w:val="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color w:val="2F5496" w:themeColor="accent1" w:themeShade="BF"/>
    </w:rPr>
  </w:style>
  <w:style w:type="character" w:customStyle="1" w:styleId="a8">
    <w:name w:val="Выделенная цитата Знак"/>
    <w:basedOn w:val="1"/>
    <w:link w:val="a7"/>
    <w:rPr>
      <w:i/>
      <w:color w:val="2F5496" w:themeColor="accent1" w:themeShade="BF"/>
    </w:rPr>
  </w:style>
  <w:style w:type="character" w:customStyle="1" w:styleId="50">
    <w:name w:val="Заголовок 5 Знак"/>
    <w:basedOn w:val="1"/>
    <w:link w:val="5"/>
    <w:rPr>
      <w:color w:val="2F5496" w:themeColor="accent1" w:themeShade="BF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F5496" w:themeColor="accent1" w:themeShade="BF"/>
      <w:sz w:val="40"/>
    </w:rPr>
  </w:style>
  <w:style w:type="paragraph" w:customStyle="1" w:styleId="15">
    <w:name w:val="Гиперссылка1"/>
    <w:basedOn w:val="13"/>
    <w:link w:val="ab"/>
    <w:rPr>
      <w:color w:val="0000FF"/>
      <w:u w:val="single"/>
    </w:rPr>
  </w:style>
  <w:style w:type="character" w:styleId="ab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basedOn w:val="a"/>
    <w:next w:val="a"/>
    <w:link w:val="ad"/>
    <w:uiPriority w:val="11"/>
    <w:qFormat/>
    <w:pPr>
      <w:numPr>
        <w:ilvl w:val="1"/>
      </w:numPr>
      <w:spacing w:after="160"/>
    </w:pPr>
    <w:rPr>
      <w:color w:val="595959" w:themeColor="text1" w:themeTint="A6"/>
      <w:spacing w:val="15"/>
      <w:sz w:val="28"/>
    </w:rPr>
  </w:style>
  <w:style w:type="character" w:customStyle="1" w:styleId="ad">
    <w:name w:val="Подзаголовок Знак"/>
    <w:basedOn w:val="1"/>
    <w:link w:val="ac"/>
    <w:rPr>
      <w:color w:val="595959" w:themeColor="text1" w:themeTint="A6"/>
      <w:spacing w:val="15"/>
      <w:sz w:val="28"/>
    </w:rPr>
  </w:style>
  <w:style w:type="paragraph" w:styleId="ae">
    <w:name w:val="Title"/>
    <w:basedOn w:val="a"/>
    <w:next w:val="a"/>
    <w:link w:val="af"/>
    <w:uiPriority w:val="10"/>
    <w:qFormat/>
    <w:pPr>
      <w:spacing w:after="80"/>
      <w:contextualSpacing/>
    </w:pPr>
    <w:rPr>
      <w:rFonts w:asciiTheme="majorHAnsi" w:hAnsiTheme="majorHAnsi"/>
      <w:spacing w:val="-10"/>
      <w:sz w:val="56"/>
    </w:rPr>
  </w:style>
  <w:style w:type="character" w:customStyle="1" w:styleId="af">
    <w:name w:val="Название Знак"/>
    <w:basedOn w:val="1"/>
    <w:link w:val="ae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2F5496" w:themeColor="accent1" w:themeShade="BF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F5496" w:themeColor="accent1" w:themeShade="BF"/>
      <w:sz w:val="32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2F5496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2F5496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2F5496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Сильное выделение1"/>
    <w:basedOn w:val="13"/>
    <w:link w:val="a3"/>
    <w:rPr>
      <w:i/>
      <w:color w:val="2F5496" w:themeColor="accent1" w:themeShade="BF"/>
    </w:rPr>
  </w:style>
  <w:style w:type="character" w:styleId="a3">
    <w:name w:val="Intense Emphasis"/>
    <w:basedOn w:val="a0"/>
    <w:link w:val="12"/>
    <w:rPr>
      <w:i/>
      <w:color w:val="2F5496" w:themeColor="accent1" w:themeShade="BF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</w:rPr>
  </w:style>
  <w:style w:type="paragraph" w:styleId="23">
    <w:name w:val="Quote"/>
    <w:basedOn w:val="a"/>
    <w:next w:val="a"/>
    <w:link w:val="24"/>
    <w:pPr>
      <w:spacing w:before="160" w:after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2F5496" w:themeColor="accent1" w:themeShade="BF"/>
      <w:sz w:val="28"/>
    </w:rPr>
  </w:style>
  <w:style w:type="paragraph" w:customStyle="1" w:styleId="13">
    <w:name w:val="Основной шрифт абзаца1"/>
  </w:style>
  <w:style w:type="paragraph" w:customStyle="1" w:styleId="14">
    <w:name w:val="Сильная ссылка1"/>
    <w:basedOn w:val="13"/>
    <w:link w:val="a4"/>
    <w:rPr>
      <w:b/>
      <w:smallCaps/>
      <w:color w:val="2F5496" w:themeColor="accent1" w:themeShade="BF"/>
      <w:spacing w:val="5"/>
    </w:rPr>
  </w:style>
  <w:style w:type="character" w:styleId="a4">
    <w:name w:val="Intense Reference"/>
    <w:basedOn w:val="a0"/>
    <w:link w:val="14"/>
    <w:rPr>
      <w:b/>
      <w:smallCaps/>
      <w:color w:val="2F5496" w:themeColor="accent1" w:themeShade="BF"/>
      <w:spacing w:val="5"/>
    </w:rPr>
  </w:style>
  <w:style w:type="character" w:customStyle="1" w:styleId="90">
    <w:name w:val="Заголовок 9 Знак"/>
    <w:basedOn w:val="1"/>
    <w:link w:val="9"/>
    <w:rPr>
      <w:color w:val="272727" w:themeColor="text1" w:themeTint="D8"/>
    </w:rPr>
  </w:style>
  <w:style w:type="paragraph" w:customStyle="1" w:styleId="UnresolvedMention">
    <w:name w:val="Unresolved Mention"/>
    <w:basedOn w:val="13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  <w:rPr>
      <w:rFonts w:ascii="Times New Roman" w:hAnsi="Times New Roman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</w:rPr>
  </w:style>
  <w:style w:type="paragraph" w:styleId="a7">
    <w:name w:val="Intense Quote"/>
    <w:basedOn w:val="a"/>
    <w:next w:val="a"/>
    <w:link w:val="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color w:val="2F5496" w:themeColor="accent1" w:themeShade="BF"/>
    </w:rPr>
  </w:style>
  <w:style w:type="character" w:customStyle="1" w:styleId="a8">
    <w:name w:val="Выделенная цитата Знак"/>
    <w:basedOn w:val="1"/>
    <w:link w:val="a7"/>
    <w:rPr>
      <w:i/>
      <w:color w:val="2F5496" w:themeColor="accent1" w:themeShade="BF"/>
    </w:rPr>
  </w:style>
  <w:style w:type="character" w:customStyle="1" w:styleId="50">
    <w:name w:val="Заголовок 5 Знак"/>
    <w:basedOn w:val="1"/>
    <w:link w:val="5"/>
    <w:rPr>
      <w:color w:val="2F5496" w:themeColor="accent1" w:themeShade="BF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F5496" w:themeColor="accent1" w:themeShade="BF"/>
      <w:sz w:val="40"/>
    </w:rPr>
  </w:style>
  <w:style w:type="paragraph" w:customStyle="1" w:styleId="15">
    <w:name w:val="Гиперссылка1"/>
    <w:basedOn w:val="13"/>
    <w:link w:val="ab"/>
    <w:rPr>
      <w:color w:val="0000FF"/>
      <w:u w:val="single"/>
    </w:rPr>
  </w:style>
  <w:style w:type="character" w:styleId="ab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basedOn w:val="a"/>
    <w:next w:val="a"/>
    <w:link w:val="ad"/>
    <w:uiPriority w:val="11"/>
    <w:qFormat/>
    <w:pPr>
      <w:numPr>
        <w:ilvl w:val="1"/>
      </w:numPr>
      <w:spacing w:after="160"/>
    </w:pPr>
    <w:rPr>
      <w:color w:val="595959" w:themeColor="text1" w:themeTint="A6"/>
      <w:spacing w:val="15"/>
      <w:sz w:val="28"/>
    </w:rPr>
  </w:style>
  <w:style w:type="character" w:customStyle="1" w:styleId="ad">
    <w:name w:val="Подзаголовок Знак"/>
    <w:basedOn w:val="1"/>
    <w:link w:val="ac"/>
    <w:rPr>
      <w:color w:val="595959" w:themeColor="text1" w:themeTint="A6"/>
      <w:spacing w:val="15"/>
      <w:sz w:val="28"/>
    </w:rPr>
  </w:style>
  <w:style w:type="paragraph" w:styleId="ae">
    <w:name w:val="Title"/>
    <w:basedOn w:val="a"/>
    <w:next w:val="a"/>
    <w:link w:val="af"/>
    <w:uiPriority w:val="10"/>
    <w:qFormat/>
    <w:pPr>
      <w:spacing w:after="80"/>
      <w:contextualSpacing/>
    </w:pPr>
    <w:rPr>
      <w:rFonts w:asciiTheme="majorHAnsi" w:hAnsiTheme="majorHAnsi"/>
      <w:spacing w:val="-10"/>
      <w:sz w:val="56"/>
    </w:rPr>
  </w:style>
  <w:style w:type="character" w:customStyle="1" w:styleId="af">
    <w:name w:val="Название Знак"/>
    <w:basedOn w:val="1"/>
    <w:link w:val="ae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2F5496" w:themeColor="accent1" w:themeShade="BF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F5496" w:themeColor="accent1" w:themeShade="BF"/>
      <w:sz w:val="32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nechnymir.ru//diagnostics/mcha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h-project@oprf.ru" TargetMode="External"/><Relationship Id="rId12" Type="http://schemas.openxmlformats.org/officeDocument/2006/relationships/hyperlink" Target="https://&#1085;&#1072;&#1094;&#1080;&#1086;&#1085;&#1072;&#1083;&#1100;&#1085;&#1099;&#1077;&#1087;&#1088;&#1080;&#1086;&#1088;&#1080;&#1090;&#1077;&#1090;&#1099;.&#1088;&#1092;/news/sotsialnyy-kurs-sovet-federatsii-vybral-29-proektov-dlya-tirazhirovaniya-v-regionak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mental_health_soprovozdenie" TargetMode="External"/><Relationship Id="rId11" Type="http://schemas.openxmlformats.org/officeDocument/2006/relationships/hyperlink" Target="https://solnechnymir.ru/all-news/news/idei-novogo-vremeni-2024/" TargetMode="External"/><Relationship Id="rId5" Type="http://schemas.openxmlformats.org/officeDocument/2006/relationships/hyperlink" Target="https://solnechnymir.ru/diagnostics/mchat/" TargetMode="External"/><Relationship Id="rId10" Type="http://schemas.openxmlformats.org/officeDocument/2006/relationships/hyperlink" Target="https://solnechnymir.ru/environment/autism-communic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apple.com/ru/app/%D0%B0%D1%83%D1%82%D0%B8%D0%B7%D0%BC-%D0%BE%D0%B1%D1%89%D0%B5%D0%BD%D0%B8%D0%B5/id5267331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Коряковцева Надежда Борисовна</dc:creator>
  <cp:lastModifiedBy>Ильиных Юлия Викторовна</cp:lastModifiedBy>
  <cp:revision>2</cp:revision>
  <dcterms:created xsi:type="dcterms:W3CDTF">2025-04-03T04:28:00Z</dcterms:created>
  <dcterms:modified xsi:type="dcterms:W3CDTF">2025-04-03T04:28:00Z</dcterms:modified>
</cp:coreProperties>
</file>